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林芝市永久片区惠民街市政道路基础设施扩建工程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项目绩效评价是财政部门为规范和加强财政支出管理，提高财政资金使用效益，督促预算部门加强财政支出管理而开展的绩效评价活动。根据《中华人民共和国预算法》《财政支出绩效评价管理暂行办法》等有关文件规定，我局认真组织开展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林芝市永久片区惠民街市政道路基础设施扩建工程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项目绩效自评工作，现将自评情况报告如下: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林芝市永久片区惠民街市政道路基础设施扩建工程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项目，主要是: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机动车道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4643平方米、人行道3413平方米、绿道466平方米、拆除现状车行道2525平方米、拆除现状绿道801平方米、拆除现状人行道593平方米、拆除现状绿化带802平方米，并配套给排水、电气、交通、绿化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1051.33万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年底实际拨付资金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1051.33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绩效评价指标完成情况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项目的绩效评价指标中，涉及的二级指标均按要求完成，在项目建设、资金管理、项目数量、质量、时效、成本及服务对象满意度等方面均有体现，指标完成情况良好。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在项目实施过程中，我局严格按照项目施工合同的规定要求和程序进行施工，并安排第三方进行跟踪评审，确保了工程质量。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三、绩效目标完成情况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林芝市永久片区惠民街市政道路基础设施扩建工程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，项目均按规定要求完成，并达到预期的目标，我局对项目资金使用情况进行了监督检查，保证了资金使用合理合规，项目资金使用情况均符合相关的规定和要求。为确保资金使用安全、有效，在实施过程中，我局对项目实行绩效目标管理，并根据绩效目标完成情况进行考核评价，确保了绩效目标的实现。该项目在实施过程中均有相关的施工、跟审资料等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自评中发现的问题及原因分析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</w:t>
      </w:r>
      <w:r>
        <w:rPr>
          <w:rFonts w:hint="eastAsia" w:ascii="仿宋_GB2312" w:hAnsi="仿宋_GB2312" w:eastAsia="仿宋_GB2312" w:cs="仿宋_GB2312"/>
          <w:sz w:val="32"/>
          <w:szCs w:val="32"/>
        </w:rPr>
        <w:t>.在项目实施过程中的组织安排仍需加强，因疫情爆发封控管理等原因，导致项目施工时间较长。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由于项目在实施及收尾过程中存在一些拖拉情况，在资金拨付上存在滞后现象。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五、下一步工作打算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局将继续严格按照上级有关部门的要求，认真贯彻落实中央、省、市关于加强预算管理的文件精神，以科学发展观为指导，按照“保基本、建机制、强监管”的原则，加强项目组织实施和资金使用管理，提高财政预算资金执行率和使用效益，确保资金安全高效运行，不断提高财政管理水平和服务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林芝市住房和城乡建设局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9652EE"/>
    <w:multiLevelType w:val="singleLevel"/>
    <w:tmpl w:val="EB9652EE"/>
    <w:lvl w:ilvl="0" w:tentative="0">
      <w:start w:val="2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753BA66"/>
    <w:rsid w:val="3E3FC841"/>
    <w:rsid w:val="4A1947CF"/>
    <w:rsid w:val="57F387D8"/>
    <w:rsid w:val="57F972A4"/>
    <w:rsid w:val="5FF79953"/>
    <w:rsid w:val="6BFF2843"/>
    <w:rsid w:val="7CEB1211"/>
    <w:rsid w:val="8EFFCB5F"/>
    <w:rsid w:val="AB76989D"/>
    <w:rsid w:val="DDE3A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user</cp:lastModifiedBy>
  <dcterms:modified xsi:type="dcterms:W3CDTF">2025-09-25T12:59:00Z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